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
        <w:tblW w:w="10064" w:type="dxa"/>
        <w:tblInd w:w="137" w:type="dxa"/>
        <w:tblLayout w:type="fixed"/>
        <w:tblLook w:val="0000" w:firstRow="0" w:lastRow="0" w:firstColumn="0" w:lastColumn="0" w:noHBand="0" w:noVBand="0"/>
      </w:tblPr>
      <w:tblGrid>
        <w:gridCol w:w="3158"/>
        <w:gridCol w:w="1662"/>
        <w:gridCol w:w="5244"/>
      </w:tblGrid>
      <w:tr w:rsidR="006F5F7A">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6F5F7A" w:rsidRDefault="006F5F7A">
            <w:pPr>
              <w:pBdr>
                <w:top w:val="nil"/>
                <w:left w:val="nil"/>
                <w:bottom w:val="nil"/>
                <w:right w:val="nil"/>
                <w:between w:val="nil"/>
              </w:pBdr>
              <w:ind w:left="1080"/>
              <w:jc w:val="both"/>
              <w:rPr>
                <w:rFonts w:ascii="Arial" w:eastAsia="Arial" w:hAnsi="Arial" w:cs="Arial"/>
                <w:color w:val="000000"/>
                <w:sz w:val="22"/>
                <w:szCs w:val="22"/>
              </w:rPr>
            </w:pPr>
          </w:p>
          <w:p w:rsidR="006F5F7A" w:rsidRDefault="00897A9A">
            <w:pPr>
              <w:pBdr>
                <w:top w:val="nil"/>
                <w:left w:val="nil"/>
                <w:bottom w:val="nil"/>
                <w:right w:val="nil"/>
                <w:between w:val="nil"/>
              </w:pBdr>
              <w:ind w:left="289"/>
              <w:jc w:val="center"/>
              <w:rPr>
                <w:rFonts w:ascii="Arial" w:eastAsia="Arial" w:hAnsi="Arial" w:cs="Arial"/>
                <w:color w:val="000000"/>
                <w:sz w:val="22"/>
                <w:szCs w:val="22"/>
              </w:rPr>
            </w:pPr>
            <w:r>
              <w:rPr>
                <w:rFonts w:ascii="Arial" w:eastAsia="Arial" w:hAnsi="Arial" w:cs="Arial"/>
                <w:color w:val="000000"/>
                <w:sz w:val="22"/>
                <w:szCs w:val="22"/>
              </w:rPr>
              <w:t>1.TIPO DE INFORME</w:t>
            </w:r>
          </w:p>
        </w:tc>
      </w:tr>
      <w:tr w:rsidR="006F5F7A">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6F5F7A" w:rsidRDefault="00897A9A">
            <w:pPr>
              <w:pBdr>
                <w:top w:val="nil"/>
                <w:left w:val="nil"/>
                <w:bottom w:val="nil"/>
                <w:right w:val="nil"/>
                <w:between w:val="nil"/>
              </w:pBdr>
              <w:jc w:val="both"/>
              <w:rPr>
                <w:rFonts w:ascii="Arial" w:eastAsia="Arial" w:hAnsi="Arial" w:cs="Arial"/>
                <w:color w:val="000000"/>
                <w:sz w:val="24"/>
                <w:szCs w:val="24"/>
              </w:rPr>
            </w:pPr>
            <w:r>
              <w:rPr>
                <w:noProof/>
                <w:lang w:val="en-US"/>
              </w:rPr>
              <mc:AlternateContent>
                <mc:Choice Requires="wpg">
                  <w:drawing>
                    <wp:anchor distT="0" distB="0" distL="114300" distR="114300" simplePos="0" relativeHeight="251658240" behindDoc="0" locked="0" layoutInCell="1" hidden="0" allowOverlap="1">
                      <wp:simplePos x="0" y="0"/>
                      <wp:positionH relativeFrom="column">
                        <wp:posOffset>1955483</wp:posOffset>
                      </wp:positionH>
                      <wp:positionV relativeFrom="paragraph">
                        <wp:posOffset>138113</wp:posOffset>
                      </wp:positionV>
                      <wp:extent cx="227965" cy="219075"/>
                      <wp:effectExtent l="0" t="0" r="0" b="0"/>
                      <wp:wrapNone/>
                      <wp:docPr id="5" name="Rectángulo 5"/>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rsidR="006F5F7A" w:rsidRDefault="00897A9A">
                                  <w:pPr>
                                    <w:jc w:val="center"/>
                                    <w:textDirection w:val="btLr"/>
                                  </w:pPr>
                                  <w:r>
                                    <w:rPr>
                                      <w:b/>
                                      <w:color w:val="000000"/>
                                    </w:rPr>
                                    <w:t>X</w:t>
                                  </w:r>
                                </w:p>
                                <w:p w:rsidR="006F5F7A" w:rsidRDefault="006F5F7A">
                                  <w:pPr>
                                    <w:jc w:val="cente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1955483</wp:posOffset>
                      </wp:positionH>
                      <wp:positionV relativeFrom="paragraph">
                        <wp:posOffset>138113</wp:posOffset>
                      </wp:positionV>
                      <wp:extent cx="227965" cy="219075"/>
                      <wp:effectExtent b="0" l="0" r="0" t="0"/>
                      <wp:wrapNone/>
                      <wp:docPr id="5"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227965" cy="219075"/>
                              </a:xfrm>
                              <a:prstGeom prst="rect"/>
                              <a:ln/>
                            </pic:spPr>
                          </pic:pic>
                        </a:graphicData>
                      </a:graphic>
                    </wp:anchor>
                  </w:drawing>
                </mc:Fallback>
              </mc:AlternateContent>
            </w:r>
            <w:r>
              <w:rPr>
                <w:noProof/>
                <w:lang w:val="en-US"/>
              </w:rPr>
              <mc:AlternateContent>
                <mc:Choice Requires="wpg">
                  <w:drawing>
                    <wp:anchor distT="0" distB="0" distL="114300" distR="114300" simplePos="0" relativeHeight="251659264" behindDoc="0" locked="0" layoutInCell="1" hidden="0" allowOverlap="1">
                      <wp:simplePos x="0" y="0"/>
                      <wp:positionH relativeFrom="column">
                        <wp:posOffset>5263198</wp:posOffset>
                      </wp:positionH>
                      <wp:positionV relativeFrom="paragraph">
                        <wp:posOffset>130493</wp:posOffset>
                      </wp:positionV>
                      <wp:extent cx="227965" cy="219075"/>
                      <wp:effectExtent l="0" t="0" r="0" b="0"/>
                      <wp:wrapNone/>
                      <wp:docPr id="6" name="Rectángulo 6"/>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rsidR="006F5F7A" w:rsidRDefault="006F5F7A">
                                  <w:pPr>
                                    <w:jc w:val="cente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5263198</wp:posOffset>
                      </wp:positionH>
                      <wp:positionV relativeFrom="paragraph">
                        <wp:posOffset>130493</wp:posOffset>
                      </wp:positionV>
                      <wp:extent cx="227965" cy="219075"/>
                      <wp:effectExtent b="0" l="0" r="0" t="0"/>
                      <wp:wrapNone/>
                      <wp:docPr id="6" name="image5.png"/>
                      <a:graphic>
                        <a:graphicData uri="http://schemas.openxmlformats.org/drawingml/2006/picture">
                          <pic:pic>
                            <pic:nvPicPr>
                              <pic:cNvPr id="0" name="image5.png"/>
                              <pic:cNvPicPr preferRelativeResize="0"/>
                            </pic:nvPicPr>
                            <pic:blipFill>
                              <a:blip r:embed="rId9"/>
                              <a:srcRect/>
                              <a:stretch>
                                <a:fillRect/>
                              </a:stretch>
                            </pic:blipFill>
                            <pic:spPr>
                              <a:xfrm>
                                <a:off x="0" y="0"/>
                                <a:ext cx="227965" cy="219075"/>
                              </a:xfrm>
                              <a:prstGeom prst="rect"/>
                              <a:ln/>
                            </pic:spPr>
                          </pic:pic>
                        </a:graphicData>
                      </a:graphic>
                    </wp:anchor>
                  </w:drawing>
                </mc:Fallback>
              </mc:AlternateContent>
            </w:r>
          </w:p>
          <w:p w:rsidR="006F5F7A" w:rsidRDefault="00897A9A">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INFORME PARCIAL                                                  INFORME FINAL  </w:t>
            </w:r>
          </w:p>
          <w:p w:rsidR="006F5F7A" w:rsidRDefault="006F5F7A">
            <w:pPr>
              <w:pBdr>
                <w:top w:val="nil"/>
                <w:left w:val="nil"/>
                <w:bottom w:val="nil"/>
                <w:right w:val="nil"/>
                <w:between w:val="nil"/>
              </w:pBdr>
              <w:jc w:val="both"/>
              <w:rPr>
                <w:rFonts w:ascii="Arial" w:eastAsia="Arial" w:hAnsi="Arial" w:cs="Arial"/>
                <w:color w:val="000000"/>
                <w:sz w:val="24"/>
                <w:szCs w:val="24"/>
              </w:rPr>
            </w:pPr>
          </w:p>
          <w:p w:rsidR="006F5F7A" w:rsidRDefault="00897A9A">
            <w:pPr>
              <w:pBdr>
                <w:top w:val="nil"/>
                <w:left w:val="nil"/>
                <w:bottom w:val="nil"/>
                <w:right w:val="nil"/>
                <w:between w:val="nil"/>
              </w:pBdr>
              <w:ind w:left="356"/>
              <w:jc w:val="both"/>
              <w:rPr>
                <w:rFonts w:ascii="Arial" w:eastAsia="Arial" w:hAnsi="Arial" w:cs="Arial"/>
                <w:color w:val="000000"/>
                <w:sz w:val="24"/>
                <w:szCs w:val="24"/>
              </w:rPr>
            </w:pPr>
            <w:r>
              <w:rPr>
                <w:rFonts w:ascii="Arial" w:eastAsia="Arial" w:hAnsi="Arial" w:cs="Arial"/>
                <w:color w:val="000000"/>
                <w:sz w:val="24"/>
                <w:szCs w:val="24"/>
              </w:rPr>
              <w:t xml:space="preserve">   Cuota Número   1</w:t>
            </w:r>
          </w:p>
        </w:tc>
      </w:tr>
      <w:tr w:rsidR="006F5F7A">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6F5F7A" w:rsidRDefault="00897A9A">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2.ASPECTOS GENERALES DE CONTRATO Y SU EJECUCIÓN</w:t>
            </w:r>
          </w:p>
        </w:tc>
      </w:tr>
      <w:tr w:rsidR="006F5F7A">
        <w:trPr>
          <w:trHeight w:val="4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6F5F7A" w:rsidRDefault="00897A9A">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4162.010.26.1.5222-2025</w:t>
            </w:r>
          </w:p>
        </w:tc>
      </w:tr>
      <w:tr w:rsidR="006F5F7A">
        <w:trPr>
          <w:trHeight w:val="283"/>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6F5F7A" w:rsidRDefault="00897A9A">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completo del contratista: ROLANDO RAUL RENTERIA RUCCO</w:t>
            </w:r>
          </w:p>
        </w:tc>
      </w:tr>
      <w:tr w:rsidR="006F5F7A">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6F5F7A" w:rsidRDefault="00897A9A">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94.375.178</w:t>
            </w:r>
          </w:p>
        </w:tc>
      </w:tr>
      <w:tr w:rsidR="006F5F7A">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6F5F7A" w:rsidRDefault="00897A9A">
            <w:pPr>
              <w:rPr>
                <w:rFonts w:ascii="Arial" w:eastAsia="Arial" w:hAnsi="Arial" w:cs="Arial"/>
                <w:sz w:val="24"/>
                <w:szCs w:val="24"/>
              </w:rPr>
            </w:pPr>
            <w:r>
              <w:rPr>
                <w:rFonts w:ascii="Arial" w:eastAsia="Arial" w:hAnsi="Arial" w:cs="Arial"/>
                <w:sz w:val="24"/>
                <w:szCs w:val="24"/>
              </w:rPr>
              <w:t>Nombre del supervisor: TOMAS GUTIERREZ MAÑOSCA</w:t>
            </w:r>
          </w:p>
        </w:tc>
      </w:tr>
      <w:tr w:rsidR="006F5F7A">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6F5F7A" w:rsidRDefault="00897A9A">
            <w:pPr>
              <w:rPr>
                <w:rFonts w:ascii="Arial" w:eastAsia="Arial" w:hAnsi="Arial" w:cs="Arial"/>
                <w:sz w:val="24"/>
                <w:szCs w:val="24"/>
              </w:rPr>
            </w:pPr>
            <w:r>
              <w:rPr>
                <w:rFonts w:ascii="Arial" w:eastAsia="Arial" w:hAnsi="Arial" w:cs="Arial"/>
                <w:sz w:val="24"/>
                <w:szCs w:val="24"/>
              </w:rPr>
              <w:t>Organismo: SECRETARIA DEL DEPORTE Y LA RECREACION</w:t>
            </w:r>
          </w:p>
        </w:tc>
      </w:tr>
      <w:tr w:rsidR="006F5F7A">
        <w:trPr>
          <w:trHeight w:val="64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6F5F7A" w:rsidRDefault="00897A9A">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Objeto del contrato: Prestación de servicios de apoyo a la gestión en la Secretaría del Deporte y la Recreación del proyecto denominado Conservación de la infraestructura deportiva y recreativa del distrito especial de Santiago de Cali BP - 26005399</w:t>
            </w:r>
          </w:p>
        </w:tc>
      </w:tr>
      <w:tr w:rsidR="006F5F7A">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6F5F7A" w:rsidRDefault="00897A9A">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3.INFORME JURÍDICO</w:t>
            </w:r>
          </w:p>
        </w:tc>
      </w:tr>
      <w:tr w:rsidR="006F5F7A">
        <w:trPr>
          <w:trHeight w:val="783"/>
        </w:trPr>
        <w:tc>
          <w:tcPr>
            <w:tcW w:w="4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6F5F7A" w:rsidRDefault="00897A9A">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rsidR="006F5F7A" w:rsidRDefault="00897A9A">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26/nov/2025</w:t>
            </w:r>
          </w:p>
        </w:tc>
        <w:tc>
          <w:tcPr>
            <w:tcW w:w="5244"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6F5F7A" w:rsidRDefault="00897A9A">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rsidR="006F5F7A" w:rsidRDefault="00897A9A">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31/dic/2025</w:t>
            </w:r>
          </w:p>
        </w:tc>
      </w:tr>
      <w:tr w:rsidR="006F5F7A">
        <w:trPr>
          <w:trHeight w:val="29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6F5F7A" w:rsidRDefault="00897A9A">
            <w:pPr>
              <w:jc w:val="both"/>
              <w:rPr>
                <w:rFonts w:ascii="Arial" w:eastAsia="Arial" w:hAnsi="Arial" w:cs="Arial"/>
                <w:sz w:val="24"/>
                <w:szCs w:val="24"/>
              </w:rPr>
            </w:pPr>
            <w:r>
              <w:rPr>
                <w:rFonts w:ascii="Arial" w:eastAsia="Arial" w:hAnsi="Arial" w:cs="Arial"/>
                <w:sz w:val="24"/>
                <w:szCs w:val="24"/>
              </w:rPr>
              <w:t>Modificación(es) al contrato: N/A</w:t>
            </w:r>
          </w:p>
        </w:tc>
      </w:tr>
      <w:tr w:rsidR="006F5F7A">
        <w:trPr>
          <w:trHeight w:val="15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6F5F7A" w:rsidRDefault="00897A9A">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tc>
      </w:tr>
      <w:tr w:rsidR="006F5F7A">
        <w:trPr>
          <w:trHeight w:val="242"/>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6F5F7A" w:rsidRDefault="00897A9A">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tc>
      </w:tr>
      <w:tr w:rsidR="006F5F7A">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6F5F7A" w:rsidRDefault="00897A9A">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Cesión: N/A</w:t>
            </w:r>
          </w:p>
        </w:tc>
      </w:tr>
      <w:tr w:rsidR="006F5F7A">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6F5F7A" w:rsidRDefault="00897A9A">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Terminación anticipada:  N/A</w:t>
            </w:r>
          </w:p>
        </w:tc>
      </w:tr>
      <w:tr w:rsidR="006F5F7A">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6F5F7A" w:rsidRDefault="006F5F7A">
            <w:pPr>
              <w:pBdr>
                <w:top w:val="nil"/>
                <w:left w:val="nil"/>
                <w:bottom w:val="nil"/>
                <w:right w:val="nil"/>
                <w:between w:val="nil"/>
              </w:pBdr>
              <w:jc w:val="both"/>
              <w:rPr>
                <w:rFonts w:ascii="Arial" w:eastAsia="Arial" w:hAnsi="Arial" w:cs="Arial"/>
                <w:color w:val="000000"/>
                <w:sz w:val="24"/>
                <w:szCs w:val="24"/>
              </w:rPr>
            </w:pPr>
          </w:p>
          <w:p w:rsidR="006F5F7A" w:rsidRDefault="00897A9A">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4.INFORME CONTABLE Y FINANCIERO</w:t>
            </w:r>
          </w:p>
          <w:p w:rsidR="006F5F7A" w:rsidRDefault="006F5F7A">
            <w:pPr>
              <w:pBdr>
                <w:top w:val="nil"/>
                <w:left w:val="nil"/>
                <w:bottom w:val="nil"/>
                <w:right w:val="nil"/>
                <w:between w:val="nil"/>
              </w:pBdr>
              <w:jc w:val="both"/>
              <w:rPr>
                <w:rFonts w:ascii="Arial" w:eastAsia="Arial" w:hAnsi="Arial" w:cs="Arial"/>
                <w:color w:val="000000"/>
                <w:sz w:val="24"/>
                <w:szCs w:val="24"/>
              </w:rPr>
            </w:pPr>
          </w:p>
        </w:tc>
      </w:tr>
      <w:tr w:rsidR="006F5F7A">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6F5F7A" w:rsidRDefault="00897A9A">
            <w:pPr>
              <w:rPr>
                <w:rFonts w:ascii="Arial" w:eastAsia="Arial" w:hAnsi="Arial" w:cs="Arial"/>
                <w:sz w:val="24"/>
                <w:szCs w:val="24"/>
              </w:rPr>
            </w:pPr>
            <w:r>
              <w:rPr>
                <w:rFonts w:ascii="Arial" w:eastAsia="Arial" w:hAnsi="Arial" w:cs="Arial"/>
                <w:sz w:val="24"/>
                <w:szCs w:val="24"/>
              </w:rPr>
              <w:t>Valor inicial del contrato: Es hasta por la suma de CUATRO MILLONES TRESCIENTOS SESENTA Y OCHO MIL PESOS M/CTE ($4.368.000)</w:t>
            </w:r>
          </w:p>
          <w:p w:rsidR="006F5F7A" w:rsidRDefault="006F5F7A">
            <w:pPr>
              <w:pBdr>
                <w:top w:val="nil"/>
                <w:left w:val="nil"/>
                <w:bottom w:val="nil"/>
                <w:right w:val="nil"/>
                <w:between w:val="nil"/>
              </w:pBdr>
              <w:jc w:val="both"/>
              <w:rPr>
                <w:rFonts w:ascii="Arial" w:eastAsia="Arial" w:hAnsi="Arial" w:cs="Arial"/>
                <w:color w:val="000000"/>
                <w:sz w:val="24"/>
                <w:szCs w:val="24"/>
              </w:rPr>
            </w:pPr>
          </w:p>
        </w:tc>
      </w:tr>
      <w:tr w:rsidR="006F5F7A">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6F5F7A" w:rsidRDefault="00897A9A">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t>Adición: N/A</w:t>
            </w:r>
          </w:p>
        </w:tc>
      </w:tr>
      <w:tr w:rsidR="006F5F7A">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6F5F7A" w:rsidRDefault="00897A9A">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Prórroga: </w:t>
            </w:r>
            <w:r>
              <w:rPr>
                <w:rFonts w:ascii="Tahoma" w:eastAsia="Tahoma" w:hAnsi="Tahoma" w:cs="Tahoma"/>
                <w:color w:val="000000"/>
                <w:sz w:val="24"/>
                <w:szCs w:val="24"/>
              </w:rPr>
              <w:t>﻿</w:t>
            </w:r>
            <w:r>
              <w:rPr>
                <w:rFonts w:ascii="Arial" w:eastAsia="Arial" w:hAnsi="Arial" w:cs="Arial"/>
                <w:color w:val="000000"/>
                <w:sz w:val="24"/>
                <w:szCs w:val="24"/>
              </w:rPr>
              <w:t>N/A</w:t>
            </w:r>
          </w:p>
        </w:tc>
      </w:tr>
      <w:tr w:rsidR="006F5F7A">
        <w:trPr>
          <w:trHeight w:val="51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6F5F7A" w:rsidRDefault="00897A9A">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 para Retención en la fuente:</w:t>
            </w:r>
          </w:p>
        </w:tc>
      </w:tr>
      <w:tr w:rsidR="006F5F7A">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6F5F7A" w:rsidRDefault="006F5F7A">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6F5F7A">
              <w:trPr>
                <w:trHeight w:val="680"/>
              </w:trPr>
              <w:tc>
                <w:tcPr>
                  <w:tcW w:w="8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6F5F7A" w:rsidRDefault="00897A9A">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p w:rsidR="006F5F7A" w:rsidRDefault="006F5F7A">
                  <w:pPr>
                    <w:pBdr>
                      <w:top w:val="nil"/>
                      <w:left w:val="nil"/>
                      <w:bottom w:val="nil"/>
                      <w:right w:val="nil"/>
                      <w:between w:val="nil"/>
                    </w:pBdr>
                    <w:jc w:val="both"/>
                    <w:rPr>
                      <w:rFonts w:ascii="Arial" w:eastAsia="Arial" w:hAnsi="Arial" w:cs="Arial"/>
                      <w:color w:val="000000"/>
                      <w:sz w:val="24"/>
                      <w:szCs w:val="24"/>
                    </w:rPr>
                  </w:pPr>
                </w:p>
              </w:tc>
              <w:tc>
                <w:tcPr>
                  <w:tcW w:w="6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6F5F7A" w:rsidRDefault="00897A9A">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6F5F7A" w:rsidRDefault="00897A9A">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6F5F7A">
              <w:trPr>
                <w:trHeight w:val="680"/>
              </w:trPr>
              <w:tc>
                <w:tcPr>
                  <w:tcW w:w="8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6F5F7A" w:rsidRDefault="00897A9A">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6F5F7A" w:rsidRDefault="006F5F7A">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6F5F7A" w:rsidRDefault="00897A9A">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p w:rsidR="006F5F7A" w:rsidRDefault="006F5F7A">
                  <w:pPr>
                    <w:pBdr>
                      <w:top w:val="nil"/>
                      <w:left w:val="nil"/>
                      <w:bottom w:val="nil"/>
                      <w:right w:val="nil"/>
                      <w:between w:val="nil"/>
                    </w:pBdr>
                    <w:jc w:val="center"/>
                    <w:rPr>
                      <w:rFonts w:ascii="Arial" w:eastAsia="Arial" w:hAnsi="Arial" w:cs="Arial"/>
                      <w:color w:val="000000"/>
                      <w:sz w:val="24"/>
                      <w:szCs w:val="24"/>
                    </w:rPr>
                  </w:pPr>
                </w:p>
              </w:tc>
            </w:tr>
            <w:tr w:rsidR="006F5F7A">
              <w:trPr>
                <w:trHeight w:val="711"/>
              </w:trPr>
              <w:tc>
                <w:tcPr>
                  <w:tcW w:w="8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6F5F7A" w:rsidRDefault="00897A9A">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6F5F7A" w:rsidRDefault="006F5F7A">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6F5F7A" w:rsidRDefault="00897A9A">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rsidR="006F5F7A" w:rsidRDefault="006F5F7A">
            <w:pPr>
              <w:pBdr>
                <w:top w:val="nil"/>
                <w:left w:val="nil"/>
                <w:bottom w:val="nil"/>
                <w:right w:val="nil"/>
                <w:between w:val="nil"/>
              </w:pBdr>
              <w:jc w:val="both"/>
              <w:rPr>
                <w:rFonts w:ascii="Arial" w:eastAsia="Arial" w:hAnsi="Arial" w:cs="Arial"/>
                <w:color w:val="000000"/>
                <w:sz w:val="24"/>
                <w:szCs w:val="24"/>
              </w:rPr>
            </w:pPr>
          </w:p>
          <w:p w:rsidR="006F5F7A" w:rsidRDefault="006F5F7A">
            <w:pPr>
              <w:pBdr>
                <w:top w:val="nil"/>
                <w:left w:val="nil"/>
                <w:bottom w:val="nil"/>
                <w:right w:val="nil"/>
                <w:between w:val="nil"/>
              </w:pBdr>
              <w:jc w:val="both"/>
              <w:rPr>
                <w:rFonts w:ascii="Arial" w:eastAsia="Arial" w:hAnsi="Arial" w:cs="Arial"/>
                <w:color w:val="000000"/>
                <w:sz w:val="24"/>
                <w:szCs w:val="24"/>
              </w:rPr>
            </w:pPr>
          </w:p>
        </w:tc>
      </w:tr>
      <w:tr w:rsidR="006F5F7A">
        <w:trPr>
          <w:trHeight w:val="37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6F5F7A" w:rsidRDefault="00897A9A">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p w:rsidR="006F5F7A" w:rsidRDefault="006F5F7A">
            <w:pPr>
              <w:pBdr>
                <w:top w:val="nil"/>
                <w:left w:val="nil"/>
                <w:bottom w:val="nil"/>
                <w:right w:val="nil"/>
                <w:between w:val="nil"/>
              </w:pBdr>
              <w:jc w:val="both"/>
              <w:rPr>
                <w:rFonts w:ascii="Arial" w:eastAsia="Arial" w:hAnsi="Arial" w:cs="Arial"/>
                <w:color w:val="000000"/>
                <w:sz w:val="24"/>
                <w:szCs w:val="24"/>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6F5F7A">
              <w:trPr>
                <w:trHeight w:val="595"/>
              </w:trPr>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897A9A">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897A9A">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897A9A">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897A9A">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6F5F7A">
              <w:trPr>
                <w:trHeight w:val="1296"/>
              </w:trPr>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897A9A">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$4.368.000</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897A9A">
                  <w:pPr>
                    <w:jc w:val="center"/>
                    <w:rPr>
                      <w:rFonts w:ascii="Arial" w:eastAsia="Arial" w:hAnsi="Arial" w:cs="Arial"/>
                      <w:sz w:val="24"/>
                      <w:szCs w:val="24"/>
                    </w:rPr>
                  </w:pPr>
                  <w:r>
                    <w:rPr>
                      <w:rFonts w:ascii="Arial" w:eastAsia="Arial" w:hAnsi="Arial" w:cs="Arial"/>
                      <w:sz w:val="24"/>
                      <w:szCs w:val="24"/>
                    </w:rPr>
                    <w:t>$2.184.000</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897A9A">
                  <w:pPr>
                    <w:jc w:val="center"/>
                    <w:rPr>
                      <w:rFonts w:ascii="Arial" w:eastAsia="Arial" w:hAnsi="Arial" w:cs="Arial"/>
                      <w:sz w:val="24"/>
                      <w:szCs w:val="24"/>
                    </w:rPr>
                  </w:pPr>
                  <w:r>
                    <w:rPr>
                      <w:rFonts w:ascii="Arial" w:eastAsia="Arial" w:hAnsi="Arial" w:cs="Arial"/>
                      <w:sz w:val="24"/>
                      <w:szCs w:val="24"/>
                    </w:rPr>
                    <w:t>$0</w:t>
                  </w:r>
                </w:p>
              </w:tc>
              <w:tc>
                <w:tcPr>
                  <w:tcW w:w="24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897A9A">
                  <w:pPr>
                    <w:jc w:val="center"/>
                    <w:rPr>
                      <w:rFonts w:ascii="Arial" w:eastAsia="Arial" w:hAnsi="Arial" w:cs="Arial"/>
                      <w:sz w:val="24"/>
                      <w:szCs w:val="24"/>
                    </w:rPr>
                  </w:pPr>
                  <w:r>
                    <w:rPr>
                      <w:rFonts w:ascii="Arial" w:eastAsia="Arial" w:hAnsi="Arial" w:cs="Arial"/>
                      <w:sz w:val="24"/>
                      <w:szCs w:val="24"/>
                    </w:rPr>
                    <w:t>$2.184.000</w:t>
                  </w:r>
                </w:p>
              </w:tc>
            </w:tr>
          </w:tbl>
          <w:p w:rsidR="006F5F7A" w:rsidRDefault="006F5F7A">
            <w:pPr>
              <w:pBdr>
                <w:top w:val="nil"/>
                <w:left w:val="nil"/>
                <w:bottom w:val="nil"/>
                <w:right w:val="nil"/>
                <w:between w:val="nil"/>
              </w:pBdr>
              <w:jc w:val="both"/>
              <w:rPr>
                <w:rFonts w:ascii="Arial" w:eastAsia="Arial" w:hAnsi="Arial" w:cs="Arial"/>
                <w:color w:val="000000"/>
                <w:sz w:val="24"/>
                <w:szCs w:val="24"/>
              </w:rPr>
            </w:pPr>
          </w:p>
        </w:tc>
      </w:tr>
      <w:tr w:rsidR="006F5F7A">
        <w:trPr>
          <w:trHeight w:val="356"/>
        </w:trPr>
        <w:tc>
          <w:tcPr>
            <w:tcW w:w="10064" w:type="dxa"/>
            <w:gridSpan w:val="3"/>
            <w:tcBorders>
              <w:top w:val="single" w:sz="8" w:space="0" w:color="000000"/>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rsidR="006F5F7A" w:rsidRDefault="00897A9A">
            <w:pPr>
              <w:jc w:val="both"/>
              <w:rPr>
                <w:rFonts w:ascii="Arial" w:eastAsia="Arial" w:hAnsi="Arial" w:cs="Arial"/>
                <w:sz w:val="24"/>
                <w:szCs w:val="24"/>
              </w:rPr>
            </w:pPr>
            <w:r>
              <w:rPr>
                <w:rFonts w:ascii="Arial" w:eastAsia="Arial" w:hAnsi="Arial" w:cs="Arial"/>
                <w:sz w:val="24"/>
                <w:szCs w:val="24"/>
              </w:rPr>
              <w:t>Información del pago de seguridad social:</w:t>
            </w:r>
          </w:p>
          <w:p w:rsidR="006F5F7A" w:rsidRDefault="006F5F7A">
            <w:pPr>
              <w:jc w:val="both"/>
              <w:rPr>
                <w:rFonts w:ascii="Arial" w:eastAsia="Arial" w:hAnsi="Arial" w:cs="Arial"/>
                <w:sz w:val="24"/>
                <w:szCs w:val="24"/>
              </w:rPr>
            </w:pPr>
          </w:p>
        </w:tc>
      </w:tr>
      <w:tr w:rsidR="006F5F7A">
        <w:trPr>
          <w:trHeight w:val="356"/>
        </w:trPr>
        <w:tc>
          <w:tcPr>
            <w:tcW w:w="3158" w:type="dxa"/>
            <w:tcBorders>
              <w:top w:val="single" w:sz="8" w:space="0" w:color="000000"/>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rsidR="006F5F7A" w:rsidRDefault="00897A9A">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rsidR="006F5F7A" w:rsidRDefault="00897A9A">
            <w:pPr>
              <w:jc w:val="center"/>
              <w:rPr>
                <w:rFonts w:ascii="Arial" w:eastAsia="Arial" w:hAnsi="Arial" w:cs="Arial"/>
                <w:sz w:val="24"/>
                <w:szCs w:val="24"/>
              </w:rPr>
            </w:pPr>
            <w:r>
              <w:rPr>
                <w:rFonts w:ascii="Arial" w:eastAsia="Arial" w:hAnsi="Arial" w:cs="Arial"/>
                <w:sz w:val="24"/>
                <w:szCs w:val="24"/>
              </w:rPr>
              <w:t>Datos Certificación o Planilla de Pago</w:t>
            </w:r>
          </w:p>
        </w:tc>
      </w:tr>
      <w:tr w:rsidR="006F5F7A">
        <w:trPr>
          <w:trHeight w:val="1679"/>
        </w:trPr>
        <w:tc>
          <w:tcPr>
            <w:tcW w:w="3158" w:type="dxa"/>
            <w:tcBorders>
              <w:left w:val="single" w:sz="8" w:space="0" w:color="000000"/>
              <w:bottom w:val="single" w:sz="4" w:space="0" w:color="000000"/>
              <w:right w:val="single" w:sz="8" w:space="0" w:color="000000"/>
            </w:tcBorders>
            <w:shd w:val="clear" w:color="auto" w:fill="auto"/>
            <w:tcMar>
              <w:top w:w="0" w:type="dxa"/>
              <w:left w:w="70" w:type="dxa"/>
              <w:bottom w:w="0" w:type="dxa"/>
              <w:right w:w="70" w:type="dxa"/>
            </w:tcMar>
          </w:tcPr>
          <w:p w:rsidR="006F5F7A" w:rsidRDefault="006F5F7A">
            <w:pPr>
              <w:jc w:val="both"/>
              <w:rPr>
                <w:rFonts w:ascii="Arial" w:eastAsia="Arial" w:hAnsi="Arial" w:cs="Arial"/>
                <w:sz w:val="24"/>
                <w:szCs w:val="24"/>
              </w:rPr>
            </w:pPr>
          </w:p>
          <w:p w:rsidR="006F5F7A" w:rsidRDefault="00897A9A">
            <w:pPr>
              <w:jc w:val="both"/>
              <w:rPr>
                <w:rFonts w:ascii="Arial" w:eastAsia="Arial" w:hAnsi="Arial" w:cs="Arial"/>
                <w:sz w:val="24"/>
                <w:szCs w:val="24"/>
              </w:rPr>
            </w:pPr>
            <w:r>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shd w:val="clear" w:color="auto" w:fill="auto"/>
            <w:tcMar>
              <w:top w:w="0" w:type="dxa"/>
              <w:left w:w="70" w:type="dxa"/>
              <w:bottom w:w="0" w:type="dxa"/>
              <w:right w:w="70" w:type="dxa"/>
            </w:tcMar>
          </w:tcPr>
          <w:p w:rsidR="006F5F7A" w:rsidRDefault="006F5F7A">
            <w:pPr>
              <w:rPr>
                <w:rFonts w:ascii="Arial" w:eastAsia="Arial" w:hAnsi="Arial" w:cs="Arial"/>
                <w:sz w:val="24"/>
                <w:szCs w:val="24"/>
              </w:rPr>
            </w:pPr>
          </w:p>
          <w:p w:rsidR="006F5F7A" w:rsidRDefault="00897A9A">
            <w:pPr>
              <w:tabs>
                <w:tab w:val="left" w:pos="2579"/>
              </w:tabs>
              <w:rPr>
                <w:rFonts w:ascii="Arial" w:eastAsia="Arial" w:hAnsi="Arial" w:cs="Arial"/>
                <w:sz w:val="24"/>
                <w:szCs w:val="24"/>
              </w:rPr>
            </w:pPr>
            <w:r>
              <w:rPr>
                <w:rFonts w:ascii="Arial" w:eastAsia="Arial" w:hAnsi="Arial" w:cs="Arial"/>
                <w:sz w:val="24"/>
                <w:szCs w:val="24"/>
              </w:rPr>
              <w:t>No. Planilla: 9495609503</w:t>
            </w:r>
            <w:r>
              <w:rPr>
                <w:rFonts w:ascii="Arial" w:eastAsia="Arial" w:hAnsi="Arial" w:cs="Arial"/>
                <w:color w:val="FF0000"/>
                <w:sz w:val="24"/>
                <w:szCs w:val="24"/>
              </w:rPr>
              <w:tab/>
            </w:r>
          </w:p>
          <w:p w:rsidR="006F5F7A" w:rsidRDefault="00897A9A">
            <w:pPr>
              <w:rPr>
                <w:rFonts w:ascii="Arial" w:eastAsia="Arial" w:hAnsi="Arial" w:cs="Arial"/>
                <w:sz w:val="24"/>
                <w:szCs w:val="24"/>
              </w:rPr>
            </w:pPr>
            <w:r>
              <w:rPr>
                <w:rFonts w:ascii="Arial" w:eastAsia="Arial" w:hAnsi="Arial" w:cs="Arial"/>
                <w:sz w:val="24"/>
                <w:szCs w:val="24"/>
              </w:rPr>
              <w:t>No. PIN, Autorización, Referencia, Pago: 1964643328</w:t>
            </w:r>
          </w:p>
          <w:p w:rsidR="006F5F7A" w:rsidRDefault="00897A9A">
            <w:pPr>
              <w:rPr>
                <w:rFonts w:ascii="Arial" w:eastAsia="Arial" w:hAnsi="Arial" w:cs="Arial"/>
                <w:sz w:val="24"/>
                <w:szCs w:val="24"/>
              </w:rPr>
            </w:pPr>
            <w:r>
              <w:rPr>
                <w:rFonts w:ascii="Arial" w:eastAsia="Arial" w:hAnsi="Arial" w:cs="Arial"/>
                <w:sz w:val="24"/>
                <w:szCs w:val="24"/>
              </w:rPr>
              <w:t>Operador: APORTES EN LINEA</w:t>
            </w:r>
          </w:p>
          <w:p w:rsidR="006F5F7A" w:rsidRDefault="00897A9A">
            <w:pPr>
              <w:rPr>
                <w:rFonts w:ascii="Arial" w:eastAsia="Arial" w:hAnsi="Arial" w:cs="Arial"/>
                <w:sz w:val="24"/>
                <w:szCs w:val="24"/>
              </w:rPr>
            </w:pPr>
            <w:r>
              <w:rPr>
                <w:rFonts w:ascii="Arial" w:eastAsia="Arial" w:hAnsi="Arial" w:cs="Arial"/>
                <w:sz w:val="24"/>
                <w:szCs w:val="24"/>
              </w:rPr>
              <w:t>Fecha de Pago: 01/dic/2025</w:t>
            </w:r>
          </w:p>
          <w:p w:rsidR="006F5F7A" w:rsidRDefault="00897A9A">
            <w:pPr>
              <w:rPr>
                <w:rFonts w:ascii="Arial" w:eastAsia="Arial" w:hAnsi="Arial" w:cs="Arial"/>
                <w:sz w:val="24"/>
                <w:szCs w:val="24"/>
              </w:rPr>
            </w:pPr>
            <w:r>
              <w:rPr>
                <w:rFonts w:ascii="Arial" w:eastAsia="Arial" w:hAnsi="Arial" w:cs="Arial"/>
                <w:sz w:val="24"/>
                <w:szCs w:val="24"/>
              </w:rPr>
              <w:t>Periodo de pago de la seguridad social: octubre/2025</w:t>
            </w:r>
          </w:p>
        </w:tc>
      </w:tr>
      <w:tr w:rsidR="006F5F7A">
        <w:trPr>
          <w:trHeight w:val="83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6F5F7A" w:rsidRDefault="00897A9A">
            <w:pPr>
              <w:jc w:val="both"/>
              <w:rPr>
                <w:rFonts w:ascii="Arial" w:eastAsia="Arial" w:hAnsi="Arial" w:cs="Arial"/>
                <w:color w:val="000000"/>
                <w:sz w:val="24"/>
                <w:szCs w:val="24"/>
              </w:rPr>
            </w:pPr>
            <w:r>
              <w:rPr>
                <w:rFonts w:ascii="Arial" w:eastAsia="Arial" w:hAnsi="Arial" w:cs="Arial"/>
                <w:sz w:val="24"/>
                <w:szCs w:val="24"/>
              </w:rPr>
              <w:lastRenderedPageBreak/>
              <w:t xml:space="preserve">Observaciones al informe financiero y contable: </w:t>
            </w:r>
            <w:r>
              <w:rPr>
                <w:rFonts w:ascii="Arial" w:eastAsia="Arial" w:hAnsi="Arial" w:cs="Arial"/>
                <w:color w:val="000000"/>
                <w:sz w:val="24"/>
                <w:szCs w:val="24"/>
              </w:rPr>
              <w:t>El contratista adjunta seguridad social del mes de octubre de 2025 para el pago de esta cuenta, segú</w:t>
            </w:r>
            <w:r>
              <w:rPr>
                <w:rFonts w:ascii="Arial" w:eastAsia="Arial" w:hAnsi="Arial" w:cs="Arial"/>
                <w:color w:val="000000"/>
                <w:sz w:val="24"/>
                <w:szCs w:val="24"/>
              </w:rPr>
              <w:t>n decreto 1273 de 23/07/2018 que permite efectuar la cancelación mes vencido de la seguridad social. Se compromete a pagar seguridad social correspondiente.</w:t>
            </w:r>
          </w:p>
          <w:p w:rsidR="006F5F7A" w:rsidRDefault="00897A9A">
            <w:pPr>
              <w:jc w:val="both"/>
              <w:rPr>
                <w:rFonts w:ascii="Arial" w:eastAsia="Arial" w:hAnsi="Arial" w:cs="Arial"/>
                <w:sz w:val="24"/>
                <w:szCs w:val="24"/>
              </w:rPr>
            </w:pPr>
            <w:r>
              <w:rPr>
                <w:rFonts w:ascii="Arial" w:eastAsia="Arial" w:hAnsi="Arial" w:cs="Arial"/>
                <w:color w:val="000000"/>
                <w:sz w:val="24"/>
                <w:szCs w:val="24"/>
              </w:rPr>
              <w:t>El contratista presenta mora en el pago de la seguridad social.</w:t>
            </w:r>
          </w:p>
        </w:tc>
      </w:tr>
      <w:tr w:rsidR="006F5F7A">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6F5F7A" w:rsidRDefault="00897A9A">
            <w:pPr>
              <w:jc w:val="center"/>
              <w:rPr>
                <w:rFonts w:ascii="Arial" w:eastAsia="Arial" w:hAnsi="Arial" w:cs="Arial"/>
                <w:sz w:val="24"/>
                <w:szCs w:val="24"/>
              </w:rPr>
            </w:pPr>
            <w:r>
              <w:rPr>
                <w:rFonts w:ascii="Arial" w:eastAsia="Arial" w:hAnsi="Arial" w:cs="Arial"/>
                <w:sz w:val="24"/>
                <w:szCs w:val="24"/>
              </w:rPr>
              <w:t>5.INFORME TÉCNICO</w:t>
            </w:r>
          </w:p>
        </w:tc>
      </w:tr>
      <w:tr w:rsidR="006F5F7A">
        <w:trPr>
          <w:trHeight w:val="1518"/>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6F5F7A" w:rsidRDefault="00897A9A">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Concepto Supervisor:</w:t>
            </w:r>
          </w:p>
          <w:p w:rsidR="006F5F7A" w:rsidRDefault="00897A9A">
            <w:pPr>
              <w:widowControl w:val="0"/>
              <w:pBdr>
                <w:top w:val="nil"/>
                <w:left w:val="nil"/>
                <w:bottom w:val="nil"/>
                <w:right w:val="nil"/>
                <w:between w:val="nil"/>
              </w:pBdr>
              <w:spacing w:line="274" w:lineRule="auto"/>
              <w:ind w:left="72"/>
              <w:jc w:val="both"/>
              <w:rPr>
                <w:rFonts w:ascii="Arial" w:eastAsia="Arial" w:hAnsi="Arial" w:cs="Arial"/>
                <w:color w:val="000000"/>
                <w:sz w:val="24"/>
                <w:szCs w:val="24"/>
              </w:rPr>
            </w:pPr>
            <w:r>
              <w:rPr>
                <w:rFonts w:ascii="Arial" w:eastAsia="Arial" w:hAnsi="Arial" w:cs="Arial"/>
                <w:color w:val="000000"/>
                <w:sz w:val="24"/>
                <w:szCs w:val="24"/>
              </w:rPr>
              <w:t>Mediante el presente documento a continuación relaciono las actividades realizadas según el contrato de Prestación de Servicios No 4162.010.26.1.5222-2025</w:t>
            </w:r>
          </w:p>
          <w:p w:rsidR="006F5F7A" w:rsidRDefault="00897A9A">
            <w:pPr>
              <w:widowControl w:val="0"/>
              <w:pBdr>
                <w:top w:val="nil"/>
                <w:left w:val="nil"/>
                <w:bottom w:val="nil"/>
                <w:right w:val="nil"/>
                <w:between w:val="nil"/>
              </w:pBdr>
              <w:spacing w:line="276" w:lineRule="auto"/>
              <w:ind w:left="72" w:right="64"/>
              <w:jc w:val="both"/>
              <w:rPr>
                <w:rFonts w:ascii="Arial" w:eastAsia="Arial" w:hAnsi="Arial" w:cs="Arial"/>
                <w:color w:val="000000"/>
                <w:sz w:val="24"/>
                <w:szCs w:val="24"/>
              </w:rPr>
            </w:pPr>
            <w:r>
              <w:rPr>
                <w:rFonts w:ascii="Arial" w:eastAsia="Arial" w:hAnsi="Arial" w:cs="Arial"/>
                <w:color w:val="000000"/>
                <w:sz w:val="24"/>
                <w:szCs w:val="24"/>
              </w:rPr>
              <w:t xml:space="preserve"> </w:t>
            </w:r>
          </w:p>
          <w:p w:rsidR="006F5F7A" w:rsidRDefault="00897A9A">
            <w:pPr>
              <w:jc w:val="both"/>
              <w:rPr>
                <w:rFonts w:ascii="Arial" w:eastAsia="Arial" w:hAnsi="Arial" w:cs="Arial"/>
                <w:sz w:val="24"/>
                <w:szCs w:val="24"/>
              </w:rPr>
            </w:pPr>
            <w:r>
              <w:rPr>
                <w:rFonts w:ascii="Arial" w:eastAsia="Arial" w:hAnsi="Arial" w:cs="Arial"/>
                <w:sz w:val="24"/>
                <w:szCs w:val="24"/>
              </w:rPr>
              <w:t xml:space="preserve">1 Apoyar el mantenimiento y operación de escenarios deportivos y recreativos para su óptimo uso en actividades deportivas y recreativas. gestionando acciones para la organización y desarrollo a </w:t>
            </w:r>
            <w:proofErr w:type="spellStart"/>
            <w:r>
              <w:rPr>
                <w:rFonts w:ascii="Arial" w:eastAsia="Arial" w:hAnsi="Arial" w:cs="Arial"/>
                <w:sz w:val="24"/>
                <w:szCs w:val="24"/>
              </w:rPr>
              <w:t>traves</w:t>
            </w:r>
            <w:proofErr w:type="spellEnd"/>
            <w:r>
              <w:rPr>
                <w:rFonts w:ascii="Arial" w:eastAsia="Arial" w:hAnsi="Arial" w:cs="Arial"/>
                <w:sz w:val="24"/>
                <w:szCs w:val="24"/>
              </w:rPr>
              <w:t xml:space="preserve"> de sesiones de clase y la dinamización de espacios que </w:t>
            </w:r>
            <w:r>
              <w:rPr>
                <w:rFonts w:ascii="Arial" w:eastAsia="Arial" w:hAnsi="Arial" w:cs="Arial"/>
                <w:sz w:val="24"/>
                <w:szCs w:val="24"/>
              </w:rPr>
              <w:t>promuevan el aprendizaje, la integración, la participación de la población beneficiaria y el fortalecimiento de estas disciplinas.</w:t>
            </w:r>
          </w:p>
          <w:p w:rsidR="006F5F7A" w:rsidRDefault="00897A9A">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El contratista apoyó en las labores de conservación y funcionamiento de los espacios destinados a la práctica deportiva y re</w:t>
            </w:r>
            <w:r>
              <w:rPr>
                <w:rFonts w:ascii="Arial" w:eastAsia="Arial" w:hAnsi="Arial" w:cs="Arial"/>
                <w:color w:val="000000"/>
                <w:sz w:val="24"/>
                <w:szCs w:val="24"/>
              </w:rPr>
              <w:t>creativa, garantizando que se encuentren en condiciones adecuadas para el desarrollo seguro y eficiente de las actividades programadas a través de sesiones de entrenamiento dirigidas a los deportistas de la disciplina de ajedrez, orientando el trabajo haci</w:t>
            </w:r>
            <w:r>
              <w:rPr>
                <w:rFonts w:ascii="Arial" w:eastAsia="Arial" w:hAnsi="Arial" w:cs="Arial"/>
                <w:color w:val="000000"/>
                <w:sz w:val="24"/>
                <w:szCs w:val="24"/>
              </w:rPr>
              <w:t xml:space="preserve">a la comprensión y aplicación de conceptos estratégicos fundamentales. Durante estas jornadas se abordaron temas como la estructura de peones colgantes, el peón retrasado y el peón aislado, analizando sus implicaciones en la planificación del medio juego, </w:t>
            </w:r>
            <w:r>
              <w:rPr>
                <w:rFonts w:ascii="Arial" w:eastAsia="Arial" w:hAnsi="Arial" w:cs="Arial"/>
                <w:color w:val="000000"/>
                <w:sz w:val="24"/>
                <w:szCs w:val="24"/>
              </w:rPr>
              <w:t>la toma de decisiones y la generación de ventajas posicionales en el tablero.</w:t>
            </w:r>
          </w:p>
          <w:p w:rsidR="006F5F7A" w:rsidRDefault="006F5F7A">
            <w:pPr>
              <w:jc w:val="both"/>
              <w:rPr>
                <w:rFonts w:ascii="Arial" w:eastAsia="Arial" w:hAnsi="Arial" w:cs="Arial"/>
                <w:sz w:val="24"/>
                <w:szCs w:val="24"/>
              </w:rPr>
            </w:pPr>
          </w:p>
          <w:p w:rsidR="006F5F7A" w:rsidRDefault="00897A9A">
            <w:pPr>
              <w:jc w:val="both"/>
              <w:rPr>
                <w:rFonts w:ascii="Arial" w:eastAsia="Arial" w:hAnsi="Arial" w:cs="Arial"/>
                <w:sz w:val="24"/>
                <w:szCs w:val="24"/>
              </w:rPr>
            </w:pPr>
            <w:r>
              <w:rPr>
                <w:rFonts w:ascii="Arial" w:eastAsia="Arial" w:hAnsi="Arial" w:cs="Arial"/>
                <w:sz w:val="24"/>
                <w:szCs w:val="24"/>
              </w:rPr>
              <w:t xml:space="preserve">2.Brindar apoyo y </w:t>
            </w:r>
            <w:proofErr w:type="spellStart"/>
            <w:r>
              <w:rPr>
                <w:rFonts w:ascii="Arial" w:eastAsia="Arial" w:hAnsi="Arial" w:cs="Arial"/>
                <w:sz w:val="24"/>
                <w:szCs w:val="24"/>
              </w:rPr>
              <w:t>garantízar</w:t>
            </w:r>
            <w:proofErr w:type="spellEnd"/>
            <w:r>
              <w:rPr>
                <w:rFonts w:ascii="Arial" w:eastAsia="Arial" w:hAnsi="Arial" w:cs="Arial"/>
                <w:sz w:val="24"/>
                <w:szCs w:val="24"/>
              </w:rPr>
              <w:t xml:space="preserve"> a través de bases de información verificables, el cumplimiento de las metas establecidas en cantidad de grupos y beneficiarios a partir de la ejecuc</w:t>
            </w:r>
            <w:r>
              <w:rPr>
                <w:rFonts w:ascii="Arial" w:eastAsia="Arial" w:hAnsi="Arial" w:cs="Arial"/>
                <w:sz w:val="24"/>
                <w:szCs w:val="24"/>
              </w:rPr>
              <w:t xml:space="preserve">ión contractual en el programa institucional asignado y/o como apoyo en cualquiera de las estrategias propias de la sub secretaría de fomento deportivo en la ciudad de </w:t>
            </w:r>
            <w:proofErr w:type="spellStart"/>
            <w:r>
              <w:rPr>
                <w:rFonts w:ascii="Arial" w:eastAsia="Arial" w:hAnsi="Arial" w:cs="Arial"/>
                <w:sz w:val="24"/>
                <w:szCs w:val="24"/>
              </w:rPr>
              <w:t>cali</w:t>
            </w:r>
            <w:proofErr w:type="spellEnd"/>
            <w:r>
              <w:rPr>
                <w:rFonts w:ascii="Arial" w:eastAsia="Arial" w:hAnsi="Arial" w:cs="Arial"/>
                <w:sz w:val="24"/>
                <w:szCs w:val="24"/>
              </w:rPr>
              <w:t xml:space="preserve"> y corregimientos.</w:t>
            </w:r>
          </w:p>
          <w:p w:rsidR="006F5F7A" w:rsidRDefault="006F5F7A">
            <w:pPr>
              <w:jc w:val="both"/>
              <w:rPr>
                <w:rFonts w:ascii="Arial" w:eastAsia="Arial" w:hAnsi="Arial" w:cs="Arial"/>
                <w:sz w:val="24"/>
                <w:szCs w:val="24"/>
              </w:rPr>
            </w:pPr>
          </w:p>
          <w:p w:rsidR="006F5F7A" w:rsidRDefault="00897A9A">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El contratista brindó apoyo en la recopilación de la asistencia </w:t>
            </w:r>
            <w:r>
              <w:rPr>
                <w:rFonts w:ascii="Arial" w:eastAsia="Arial" w:hAnsi="Arial" w:cs="Arial"/>
                <w:color w:val="000000"/>
                <w:sz w:val="24"/>
                <w:szCs w:val="24"/>
              </w:rPr>
              <w:t>de los beneficiarios a través de la plataforma SIDER, verificando la información registrada por los formadores y garantizando la trazabilidad de los datos. Este proceso permitió consolidar reportes actualizados para el seguimiento institucional, fortalecie</w:t>
            </w:r>
            <w:r>
              <w:rPr>
                <w:rFonts w:ascii="Arial" w:eastAsia="Arial" w:hAnsi="Arial" w:cs="Arial"/>
                <w:color w:val="000000"/>
                <w:sz w:val="24"/>
                <w:szCs w:val="24"/>
              </w:rPr>
              <w:t>ndo el control de participación y la correcta ejecución de las actividades del programa.</w:t>
            </w:r>
          </w:p>
          <w:p w:rsidR="003747CA" w:rsidRDefault="003747CA" w:rsidP="003747CA">
            <w:pPr>
              <w:pBdr>
                <w:top w:val="nil"/>
                <w:left w:val="nil"/>
                <w:bottom w:val="nil"/>
                <w:right w:val="nil"/>
                <w:between w:val="nil"/>
              </w:pBdr>
              <w:ind w:left="720"/>
              <w:jc w:val="both"/>
              <w:rPr>
                <w:rFonts w:ascii="Arial" w:eastAsia="Arial" w:hAnsi="Arial" w:cs="Arial"/>
                <w:color w:val="000000"/>
                <w:sz w:val="24"/>
                <w:szCs w:val="24"/>
              </w:rPr>
            </w:pPr>
          </w:p>
          <w:p w:rsidR="006F5F7A" w:rsidRDefault="00897A9A">
            <w:pPr>
              <w:jc w:val="both"/>
              <w:rPr>
                <w:rFonts w:ascii="Arial" w:eastAsia="Arial" w:hAnsi="Arial" w:cs="Arial"/>
                <w:sz w:val="24"/>
                <w:szCs w:val="24"/>
              </w:rPr>
            </w:pPr>
            <w:r>
              <w:rPr>
                <w:rFonts w:ascii="Arial" w:eastAsia="Arial" w:hAnsi="Arial" w:cs="Arial"/>
                <w:sz w:val="24"/>
                <w:szCs w:val="24"/>
              </w:rPr>
              <w:t>3.Asistir o brindar apoyo en reuniones, capacitaciones o espacios formativos convocados por el área de Fomento, o que estén directamente relacionados con las actividad</w:t>
            </w:r>
            <w:r>
              <w:rPr>
                <w:rFonts w:ascii="Arial" w:eastAsia="Arial" w:hAnsi="Arial" w:cs="Arial"/>
                <w:sz w:val="24"/>
                <w:szCs w:val="24"/>
              </w:rPr>
              <w:t>es del cargo y el desarrollo del programa.</w:t>
            </w:r>
          </w:p>
          <w:p w:rsidR="006F5F7A" w:rsidRDefault="00897A9A">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El contratista asistió a la socialización virtual citada por el área asistencial de cuentas, en la cual se presentaron los lineamientos y orientaciones del proceso que se llevará a cabo para el cierre de año. Dur</w:t>
            </w:r>
            <w:r>
              <w:rPr>
                <w:rFonts w:ascii="Arial" w:eastAsia="Arial" w:hAnsi="Arial" w:cs="Arial"/>
                <w:color w:val="000000"/>
                <w:sz w:val="24"/>
                <w:szCs w:val="24"/>
              </w:rPr>
              <w:t>ante la jornada se explicaron las fechas, requisitos y procedimientos necesarios para garantizar el cumplimiento oportuno de las obligaciones contractuales y la correcta entrega de la documentación requerida por el programa.</w:t>
            </w:r>
          </w:p>
          <w:p w:rsidR="006F5F7A" w:rsidRDefault="006F5F7A">
            <w:pPr>
              <w:jc w:val="both"/>
              <w:rPr>
                <w:rFonts w:ascii="Arial" w:eastAsia="Arial" w:hAnsi="Arial" w:cs="Arial"/>
                <w:sz w:val="24"/>
                <w:szCs w:val="24"/>
              </w:rPr>
            </w:pPr>
          </w:p>
          <w:p w:rsidR="006F5F7A" w:rsidRDefault="00897A9A">
            <w:pPr>
              <w:jc w:val="both"/>
              <w:rPr>
                <w:rFonts w:ascii="Arial" w:eastAsia="Arial" w:hAnsi="Arial" w:cs="Arial"/>
                <w:sz w:val="24"/>
                <w:szCs w:val="24"/>
              </w:rPr>
            </w:pPr>
            <w:r>
              <w:rPr>
                <w:rFonts w:ascii="Arial" w:eastAsia="Arial" w:hAnsi="Arial" w:cs="Arial"/>
                <w:sz w:val="24"/>
                <w:szCs w:val="24"/>
              </w:rPr>
              <w:t>4.Brindar apoyo en actividades operativas, logísticas o asistenciales de carácter misional, requeridas por la Secretaría del Deporte y la Recreación, en cumplimiento del objeto contractual.</w:t>
            </w:r>
          </w:p>
          <w:p w:rsidR="006F5F7A" w:rsidRDefault="00897A9A">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El contratista brindó apoyo en las actividades operativas realiza</w:t>
            </w:r>
            <w:r>
              <w:rPr>
                <w:rFonts w:ascii="Arial" w:eastAsia="Arial" w:hAnsi="Arial" w:cs="Arial"/>
                <w:color w:val="000000"/>
                <w:sz w:val="24"/>
                <w:szCs w:val="24"/>
              </w:rPr>
              <w:t>ndo el cargue al Drive de los formatos que hacen parte del procedimiento, asegurando su correcta organización, actualización y disponibilidad, con el fin de dar cumplimiento a los lineamientos establecidos por el Sistema de Gestión de Calidad. Este proceso</w:t>
            </w:r>
            <w:r>
              <w:rPr>
                <w:rFonts w:ascii="Arial" w:eastAsia="Arial" w:hAnsi="Arial" w:cs="Arial"/>
                <w:color w:val="000000"/>
                <w:sz w:val="24"/>
                <w:szCs w:val="24"/>
              </w:rPr>
              <w:t xml:space="preserve"> permitió mantener la trazabilidad documental y garantizar que la información requerida para las verificaciones y controles institucionales estuviera debidamente soportada y accesible.</w:t>
            </w:r>
          </w:p>
          <w:p w:rsidR="006F5F7A" w:rsidRDefault="006F5F7A">
            <w:pPr>
              <w:jc w:val="both"/>
              <w:rPr>
                <w:rFonts w:ascii="Arial" w:eastAsia="Arial" w:hAnsi="Arial" w:cs="Arial"/>
                <w:sz w:val="24"/>
                <w:szCs w:val="24"/>
              </w:rPr>
            </w:pPr>
          </w:p>
          <w:p w:rsidR="006F5F7A" w:rsidRDefault="00897A9A">
            <w:pPr>
              <w:jc w:val="both"/>
              <w:rPr>
                <w:rFonts w:ascii="Arial" w:eastAsia="Arial" w:hAnsi="Arial" w:cs="Arial"/>
                <w:sz w:val="24"/>
                <w:szCs w:val="24"/>
              </w:rPr>
            </w:pPr>
            <w:r>
              <w:rPr>
                <w:rFonts w:ascii="Arial" w:eastAsia="Arial" w:hAnsi="Arial" w:cs="Arial"/>
                <w:sz w:val="24"/>
                <w:szCs w:val="24"/>
              </w:rPr>
              <w:t>5.Las demás relacionadas con el desarrollo del objeto contractual.</w:t>
            </w:r>
            <w:bookmarkStart w:id="0" w:name="_GoBack"/>
            <w:bookmarkEnd w:id="0"/>
          </w:p>
          <w:p w:rsidR="006F5F7A" w:rsidRDefault="00897A9A">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El</w:t>
            </w:r>
            <w:r>
              <w:rPr>
                <w:rFonts w:ascii="Arial" w:eastAsia="Arial" w:hAnsi="Arial" w:cs="Arial"/>
                <w:color w:val="000000"/>
                <w:sz w:val="24"/>
                <w:szCs w:val="24"/>
              </w:rPr>
              <w:t xml:space="preserve"> contratista brindó acompañamiento en la estructuración y programación de los contenidos a trabajar, incluyendo combinaciones elementales, ejercicios de dominación y finales de alfil y caballo, con el propósito de avanzar en el cumplimiento del Plan de Tra</w:t>
            </w:r>
            <w:r>
              <w:rPr>
                <w:rFonts w:ascii="Arial" w:eastAsia="Arial" w:hAnsi="Arial" w:cs="Arial"/>
                <w:color w:val="000000"/>
                <w:sz w:val="24"/>
                <w:szCs w:val="24"/>
              </w:rPr>
              <w:t>bajo del Programa. Durante este proceso se priorizó el abordaje de las dificultades identificadas en algunos deportistas, orientando las sesiones hacia el fortalecimiento de aquellos aspectos que requieren mayor atención para optimizar su desempeño.</w:t>
            </w:r>
          </w:p>
          <w:p w:rsidR="006F5F7A" w:rsidRDefault="006F5F7A">
            <w:pPr>
              <w:jc w:val="both"/>
              <w:rPr>
                <w:rFonts w:ascii="Arial" w:eastAsia="Arial" w:hAnsi="Arial" w:cs="Arial"/>
                <w:sz w:val="24"/>
                <w:szCs w:val="24"/>
              </w:rPr>
            </w:pPr>
          </w:p>
          <w:p w:rsidR="006F5F7A" w:rsidRDefault="00897A9A">
            <w:pPr>
              <w:jc w:val="both"/>
              <w:rPr>
                <w:rFonts w:ascii="Arial" w:eastAsia="Arial" w:hAnsi="Arial" w:cs="Arial"/>
                <w:sz w:val="24"/>
                <w:szCs w:val="24"/>
              </w:rPr>
            </w:pPr>
            <w:r>
              <w:rPr>
                <w:rFonts w:ascii="Arial" w:eastAsia="Arial" w:hAnsi="Arial" w:cs="Arial"/>
                <w:sz w:val="24"/>
                <w:szCs w:val="24"/>
              </w:rPr>
              <w:t>MEDIO DE VERIFICACION</w:t>
            </w:r>
          </w:p>
          <w:p w:rsidR="006F5F7A" w:rsidRDefault="006F5F7A">
            <w:pPr>
              <w:jc w:val="both"/>
              <w:rPr>
                <w:rFonts w:ascii="Arial" w:eastAsia="Arial" w:hAnsi="Arial" w:cs="Arial"/>
                <w:sz w:val="24"/>
                <w:szCs w:val="24"/>
              </w:rPr>
            </w:pPr>
          </w:p>
          <w:p w:rsidR="006F5F7A" w:rsidRDefault="00897A9A">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r>
              <w:rPr>
                <w:rFonts w:ascii="Arial" w:eastAsia="Arial" w:hAnsi="Arial" w:cs="Arial"/>
                <w:color w:val="000000"/>
                <w:sz w:val="24"/>
                <w:szCs w:val="24"/>
              </w:rPr>
              <w:t>LAS EVIDENCIAS DE LO RELACIONADO SE ENCUENTRAN EN EL SIGUIENTE LINK: https://drive.google.com/drive/u/0/folders/1dcWwftcgEN66UbOh0xRVSHq88DU-P-vC</w:t>
            </w:r>
          </w:p>
        </w:tc>
      </w:tr>
      <w:tr w:rsidR="006F5F7A">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6F5F7A" w:rsidRDefault="00897A9A">
            <w:pPr>
              <w:widowControl w:val="0"/>
              <w:pBdr>
                <w:top w:val="nil"/>
                <w:left w:val="nil"/>
                <w:bottom w:val="nil"/>
                <w:right w:val="nil"/>
                <w:between w:val="nil"/>
              </w:pBdr>
              <w:spacing w:line="271" w:lineRule="auto"/>
              <w:ind w:left="72" w:right="184"/>
              <w:rPr>
                <w:rFonts w:ascii="Arial" w:eastAsia="Arial" w:hAnsi="Arial" w:cs="Arial"/>
                <w:color w:val="000000"/>
                <w:sz w:val="24"/>
                <w:szCs w:val="24"/>
              </w:rPr>
            </w:pPr>
            <w:r>
              <w:rPr>
                <w:rFonts w:ascii="Arial" w:eastAsia="Arial" w:hAnsi="Arial" w:cs="Arial"/>
                <w:color w:val="000000"/>
                <w:sz w:val="24"/>
                <w:szCs w:val="24"/>
              </w:rPr>
              <w:lastRenderedPageBreak/>
              <w:t>Recibo a Satisfacción de Servicios: N/A</w:t>
            </w:r>
          </w:p>
        </w:tc>
      </w:tr>
      <w:tr w:rsidR="006F5F7A">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6F5F7A" w:rsidRDefault="00897A9A">
            <w:pPr>
              <w:widowControl w:val="0"/>
              <w:pBdr>
                <w:top w:val="nil"/>
                <w:left w:val="nil"/>
                <w:bottom w:val="nil"/>
                <w:right w:val="nil"/>
                <w:between w:val="nil"/>
              </w:pBdr>
              <w:spacing w:before="130" w:line="265" w:lineRule="auto"/>
              <w:ind w:left="72"/>
              <w:rPr>
                <w:rFonts w:ascii="Arial" w:eastAsia="Arial" w:hAnsi="Arial" w:cs="Arial"/>
                <w:color w:val="000000"/>
                <w:sz w:val="24"/>
                <w:szCs w:val="24"/>
              </w:rPr>
            </w:pPr>
            <w:r>
              <w:rPr>
                <w:rFonts w:ascii="Arial" w:eastAsia="Arial" w:hAnsi="Arial" w:cs="Arial"/>
                <w:color w:val="000000"/>
                <w:sz w:val="24"/>
                <w:szCs w:val="24"/>
              </w:rPr>
              <w:t>Constancia de Paz y Salvo: N/A</w:t>
            </w:r>
          </w:p>
        </w:tc>
      </w:tr>
      <w:tr w:rsidR="006F5F7A">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6F5F7A" w:rsidRDefault="00897A9A">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Observaciones al informe técnico:  N/A</w:t>
            </w:r>
          </w:p>
        </w:tc>
      </w:tr>
      <w:tr w:rsidR="006F5F7A">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6F5F7A" w:rsidRDefault="006F5F7A">
            <w:pPr>
              <w:pBdr>
                <w:top w:val="nil"/>
                <w:left w:val="nil"/>
                <w:bottom w:val="nil"/>
                <w:right w:val="nil"/>
                <w:between w:val="nil"/>
              </w:pBdr>
              <w:jc w:val="both"/>
              <w:rPr>
                <w:rFonts w:ascii="Arial" w:eastAsia="Arial" w:hAnsi="Arial" w:cs="Arial"/>
                <w:color w:val="000000"/>
                <w:sz w:val="24"/>
                <w:szCs w:val="24"/>
              </w:rPr>
            </w:pPr>
          </w:p>
          <w:p w:rsidR="006F5F7A" w:rsidRDefault="00897A9A">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6.RECOMENDACIONES PARA EL CONTRATISTA</w:t>
            </w:r>
          </w:p>
        </w:tc>
      </w:tr>
      <w:tr w:rsidR="006F5F7A">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6F5F7A" w:rsidRDefault="00897A9A">
            <w:pPr>
              <w:pBdr>
                <w:top w:val="nil"/>
                <w:left w:val="nil"/>
                <w:bottom w:val="nil"/>
                <w:right w:val="nil"/>
                <w:between w:val="nil"/>
              </w:pBdr>
              <w:shd w:val="clear" w:color="auto" w:fill="FFFFFF"/>
              <w:jc w:val="both"/>
              <w:rPr>
                <w:rFonts w:ascii="Arial" w:eastAsia="Arial" w:hAnsi="Arial" w:cs="Arial"/>
                <w:color w:val="000000"/>
                <w:sz w:val="24"/>
                <w:szCs w:val="24"/>
              </w:rPr>
            </w:pPr>
            <w:bookmarkStart w:id="1" w:name="_heading=h.yrw4hqm1ev0j" w:colFirst="0" w:colLast="0"/>
            <w:bookmarkEnd w:id="1"/>
            <w:r>
              <w:rPr>
                <w:rFonts w:ascii="Arial" w:eastAsia="Arial" w:hAnsi="Arial" w:cs="Arial"/>
                <w:color w:val="000000"/>
                <w:sz w:val="24"/>
                <w:szCs w:val="24"/>
              </w:rPr>
              <w:t>Se le recomienda al contratista realizar el pago de la seguridad social dentro de los plazos establecidos para no incurrir en mora.</w:t>
            </w:r>
          </w:p>
          <w:p w:rsidR="006F5F7A" w:rsidRDefault="006F5F7A">
            <w:pPr>
              <w:pBdr>
                <w:top w:val="nil"/>
                <w:left w:val="nil"/>
                <w:bottom w:val="nil"/>
                <w:right w:val="nil"/>
                <w:between w:val="nil"/>
              </w:pBdr>
              <w:shd w:val="clear" w:color="auto" w:fill="FFFFFF"/>
              <w:jc w:val="both"/>
              <w:rPr>
                <w:rFonts w:ascii="Arial" w:eastAsia="Arial" w:hAnsi="Arial" w:cs="Arial"/>
                <w:color w:val="000000"/>
                <w:sz w:val="24"/>
                <w:szCs w:val="24"/>
              </w:rPr>
            </w:pPr>
          </w:p>
        </w:tc>
      </w:tr>
      <w:tr w:rsidR="006F5F7A">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6F5F7A" w:rsidRDefault="00897A9A">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7.FIRMAS RESPONSABLES</w:t>
            </w:r>
          </w:p>
        </w:tc>
      </w:tr>
      <w:tr w:rsidR="006F5F7A">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6F5F7A" w:rsidRDefault="006F5F7A">
            <w:pPr>
              <w:pBdr>
                <w:top w:val="nil"/>
                <w:left w:val="nil"/>
                <w:bottom w:val="nil"/>
                <w:right w:val="nil"/>
                <w:between w:val="nil"/>
              </w:pBdr>
              <w:rPr>
                <w:rFonts w:ascii="Arial" w:eastAsia="Arial" w:hAnsi="Arial" w:cs="Arial"/>
                <w:color w:val="000000"/>
                <w:sz w:val="24"/>
                <w:szCs w:val="24"/>
              </w:rPr>
            </w:pPr>
          </w:p>
          <w:p w:rsidR="006F5F7A" w:rsidRDefault="006F5F7A">
            <w:pPr>
              <w:pBdr>
                <w:top w:val="nil"/>
                <w:left w:val="nil"/>
                <w:bottom w:val="nil"/>
                <w:right w:val="nil"/>
                <w:between w:val="nil"/>
              </w:pBdr>
              <w:ind w:firstLine="708"/>
              <w:rPr>
                <w:rFonts w:ascii="Arial" w:eastAsia="Arial" w:hAnsi="Arial" w:cs="Arial"/>
                <w:color w:val="000000"/>
                <w:sz w:val="24"/>
                <w:szCs w:val="24"/>
              </w:rPr>
            </w:pPr>
          </w:p>
          <w:p w:rsidR="006F5F7A" w:rsidRDefault="00897A9A">
            <w:pPr>
              <w:pBdr>
                <w:top w:val="nil"/>
                <w:left w:val="nil"/>
                <w:bottom w:val="nil"/>
                <w:right w:val="nil"/>
                <w:between w:val="nil"/>
              </w:pBdr>
              <w:tabs>
                <w:tab w:val="left" w:pos="1780"/>
              </w:tabs>
              <w:jc w:val="both"/>
              <w:rPr>
                <w:rFonts w:ascii="Arial" w:eastAsia="Arial" w:hAnsi="Arial" w:cs="Arial"/>
                <w:color w:val="000000"/>
                <w:sz w:val="24"/>
                <w:szCs w:val="24"/>
              </w:rPr>
            </w:pPr>
            <w:r>
              <w:rPr>
                <w:rFonts w:ascii="Arial" w:eastAsia="Arial" w:hAnsi="Arial" w:cs="Arial"/>
                <w:color w:val="000000"/>
                <w:sz w:val="24"/>
                <w:szCs w:val="24"/>
              </w:rPr>
              <w:tab/>
            </w:r>
          </w:p>
          <w:p w:rsidR="006F5F7A" w:rsidRDefault="006F5F7A">
            <w:pPr>
              <w:pBdr>
                <w:top w:val="nil"/>
                <w:left w:val="nil"/>
                <w:bottom w:val="nil"/>
                <w:right w:val="nil"/>
                <w:between w:val="nil"/>
              </w:pBdr>
              <w:rPr>
                <w:rFonts w:ascii="Arial" w:eastAsia="Arial" w:hAnsi="Arial" w:cs="Arial"/>
                <w:color w:val="000000"/>
                <w:sz w:val="24"/>
                <w:szCs w:val="24"/>
              </w:rPr>
            </w:pPr>
          </w:p>
          <w:p w:rsidR="006F5F7A" w:rsidRDefault="00897A9A">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br/>
            </w:r>
            <w:r>
              <w:rPr>
                <w:rFonts w:ascii="Arial" w:eastAsia="Arial" w:hAnsi="Arial" w:cs="Arial"/>
                <w:color w:val="000000"/>
                <w:sz w:val="24"/>
                <w:szCs w:val="24"/>
              </w:rPr>
              <w:t xml:space="preserve">Nombre y firma del Supervisor </w:t>
            </w:r>
          </w:p>
          <w:p w:rsidR="006F5F7A" w:rsidRDefault="00897A9A">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TOMAS GUTIERREZ MAÑOSCA </w:t>
            </w:r>
          </w:p>
          <w:p w:rsidR="006F5F7A" w:rsidRDefault="00897A9A">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______________________________________</w: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6" type="#_x0000_t75" style="position:absolute;margin-left:263.8pt;margin-top:1.3pt;width:16.15pt;height:21.35pt;z-index:251661312;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">
                  <v:imagedata r:id="rId10" o:title=""/>
                  <w10:wrap anchorx="margin"/>
                </v:shape>
              </w:pict>
            </w:r>
            <w:r>
              <w:pict>
                <v:shape id="Entrada de lápiz 14" o:spid="_x0000_s1027" type="#_x0000_t75" style="position:absolute;margin-left:278.2pt;margin-top:-.05pt;width:30.2pt;height:13.8pt;z-index:251662336;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">
                  <v:imagedata r:id="rId11" o:title=""/>
                  <w10:wrap anchorx="margin"/>
                </v:shape>
              </w:pict>
            </w:r>
          </w:p>
          <w:p w:rsidR="006F5F7A" w:rsidRDefault="00897A9A">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y firma del Apoyo a la Supervisión (Incluir cuando aplique)</w:t>
            </w:r>
          </w:p>
          <w:p w:rsidR="006F5F7A" w:rsidRDefault="00897A9A">
            <w:pPr>
              <w:pBdr>
                <w:top w:val="nil"/>
                <w:left w:val="nil"/>
                <w:bottom w:val="nil"/>
                <w:right w:val="nil"/>
                <w:between w:val="nil"/>
              </w:pBdr>
              <w:tabs>
                <w:tab w:val="center" w:pos="4278"/>
                <w:tab w:val="left" w:pos="6375"/>
              </w:tabs>
              <w:rPr>
                <w:rFonts w:ascii="Arial" w:eastAsia="Arial" w:hAnsi="Arial" w:cs="Arial"/>
                <w:color w:val="000000"/>
                <w:sz w:val="24"/>
                <w:szCs w:val="24"/>
              </w:rPr>
            </w:pPr>
            <w:r>
              <w:rPr>
                <w:rFonts w:ascii="Arial" w:eastAsia="Arial" w:hAnsi="Arial" w:cs="Arial"/>
                <w:color w:val="000000"/>
                <w:sz w:val="24"/>
                <w:szCs w:val="24"/>
              </w:rPr>
              <w:tab/>
            </w:r>
            <w:r>
              <w:rPr>
                <w:rFonts w:ascii="Arial" w:eastAsia="Arial" w:hAnsi="Arial" w:cs="Arial"/>
                <w:color w:val="000000"/>
                <w:sz w:val="24"/>
                <w:szCs w:val="24"/>
              </w:rPr>
              <w:tab/>
            </w:r>
          </w:p>
        </w:tc>
      </w:tr>
      <w:tr w:rsidR="006F5F7A">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6F5F7A" w:rsidRDefault="00897A9A">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Fecha de suscripción del informe de supervisión: Distrito  de Santiago De Cali,28/nov/2025</w:t>
            </w:r>
          </w:p>
        </w:tc>
      </w:tr>
    </w:tbl>
    <w:p w:rsidR="006F5F7A" w:rsidRDefault="006F5F7A">
      <w:pPr>
        <w:rPr>
          <w:rFonts w:ascii="Arial" w:eastAsia="Arial" w:hAnsi="Arial" w:cs="Arial"/>
          <w:sz w:val="24"/>
          <w:szCs w:val="24"/>
        </w:rPr>
        <w:sectPr w:rsidR="006F5F7A">
          <w:headerReference w:type="default" r:id="rId12"/>
          <w:footerReference w:type="default" r:id="rId13"/>
          <w:pgSz w:w="12242" w:h="15842"/>
          <w:pgMar w:top="1134" w:right="1134" w:bottom="1701" w:left="1134" w:header="720" w:footer="1134" w:gutter="0"/>
          <w:pgNumType w:start="1"/>
          <w:cols w:space="720"/>
        </w:sectPr>
      </w:pPr>
    </w:p>
    <w:p w:rsidR="006F5F7A" w:rsidRDefault="006F5F7A">
      <w:pPr>
        <w:rPr>
          <w:rFonts w:ascii="Arial" w:eastAsia="Arial" w:hAnsi="Arial" w:cs="Arial"/>
          <w:sz w:val="24"/>
          <w:szCs w:val="24"/>
        </w:rPr>
      </w:pPr>
    </w:p>
    <w:sectPr w:rsidR="006F5F7A">
      <w:headerReference w:type="default" r:id="rId14"/>
      <w:footerReference w:type="default" r:id="rId15"/>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97A9A" w:rsidRDefault="00897A9A">
      <w:r>
        <w:separator/>
      </w:r>
    </w:p>
  </w:endnote>
  <w:endnote w:type="continuationSeparator" w:id="0">
    <w:p w:rsidR="00897A9A" w:rsidRDefault="00897A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FBD23D8B-BE9B-4AB6-9DF6-90C6764A1D95}"/>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56B604C2-4A12-4F5B-A7BB-23F7A5F2BEF6}"/>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18EEB8D0-BCFF-4598-A9EB-38FA37428207}"/>
  </w:font>
  <w:font w:name="Calibri Light">
    <w:panose1 w:val="020F0302020204030204"/>
    <w:charset w:val="00"/>
    <w:family w:val="swiss"/>
    <w:pitch w:val="variable"/>
    <w:sig w:usb0="E4002EFF" w:usb1="C000247B" w:usb2="00000009" w:usb3="00000000" w:csb0="000001FF" w:csb1="00000000"/>
    <w:embedRegular r:id="rId4" w:fontKey="{916CC320-4078-412A-92FE-5D0B70519786}"/>
  </w:font>
  <w:font w:name="Calibri">
    <w:panose1 w:val="020F0502020204030204"/>
    <w:charset w:val="00"/>
    <w:family w:val="swiss"/>
    <w:pitch w:val="variable"/>
    <w:sig w:usb0="E4002EFF" w:usb1="C000247B" w:usb2="00000009" w:usb3="00000000" w:csb0="000001FF" w:csb1="00000000"/>
    <w:embedRegular r:id="rId5" w:fontKey="{EB4225C4-5C55-4BD0-84DB-5257DB45E348}"/>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5F7A" w:rsidRDefault="006F5F7A">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rsidR="006F5F7A" w:rsidRDefault="00897A9A">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rsidR="006F5F7A" w:rsidRDefault="00897A9A">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sidR="003747CA">
      <w:rPr>
        <w:rFonts w:ascii="Arial" w:eastAsia="Arial" w:hAnsi="Arial" w:cs="Arial"/>
        <w:color w:val="000000"/>
        <w:sz w:val="16"/>
        <w:szCs w:val="16"/>
      </w:rPr>
      <w:fldChar w:fldCharType="separate"/>
    </w:r>
    <w:r w:rsidR="003747CA">
      <w:rPr>
        <w:rFonts w:ascii="Arial" w:eastAsia="Arial" w:hAnsi="Arial" w:cs="Arial"/>
        <w:noProof/>
        <w:color w:val="000000"/>
        <w:sz w:val="16"/>
        <w:szCs w:val="16"/>
      </w:rPr>
      <w:t>5</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sidR="003747CA">
      <w:rPr>
        <w:rFonts w:ascii="Arial" w:eastAsia="Arial" w:hAnsi="Arial" w:cs="Arial"/>
        <w:color w:val="000000"/>
        <w:sz w:val="16"/>
        <w:szCs w:val="16"/>
      </w:rPr>
      <w:fldChar w:fldCharType="separate"/>
    </w:r>
    <w:r w:rsidR="003747CA">
      <w:rPr>
        <w:rFonts w:ascii="Arial" w:eastAsia="Arial" w:hAnsi="Arial" w:cs="Arial"/>
        <w:noProof/>
        <w:color w:val="000000"/>
        <w:sz w:val="16"/>
        <w:szCs w:val="16"/>
      </w:rPr>
      <w:t>5</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5F7A" w:rsidRDefault="006F5F7A">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rsidR="006F5F7A" w:rsidRDefault="00897A9A">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rsidR="006F5F7A" w:rsidRDefault="00897A9A">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97A9A" w:rsidRDefault="00897A9A">
      <w:r>
        <w:separator/>
      </w:r>
    </w:p>
  </w:footnote>
  <w:footnote w:type="continuationSeparator" w:id="0">
    <w:p w:rsidR="00897A9A" w:rsidRDefault="00897A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5F7A" w:rsidRDefault="006F5F7A">
    <w:pPr>
      <w:widowControl w:val="0"/>
      <w:pBdr>
        <w:top w:val="nil"/>
        <w:left w:val="nil"/>
        <w:bottom w:val="nil"/>
        <w:right w:val="nil"/>
        <w:between w:val="nil"/>
      </w:pBdr>
      <w:spacing w:line="276" w:lineRule="auto"/>
      <w:rPr>
        <w:rFonts w:ascii="Arial" w:eastAsia="Arial" w:hAnsi="Arial" w:cs="Arial"/>
        <w:sz w:val="24"/>
        <w:szCs w:val="24"/>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6F5F7A">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897A9A">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lang w:val="en-US"/>
            </w:rPr>
            <w:drawing>
              <wp:inline distT="0" distB="0" distL="0" distR="0">
                <wp:extent cx="1079997" cy="828675"/>
                <wp:effectExtent l="0" t="0" r="0" b="0"/>
                <wp:docPr id="7"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rsidR="006F5F7A" w:rsidRDefault="006F5F7A">
          <w:pPr>
            <w:pBdr>
              <w:top w:val="nil"/>
              <w:left w:val="nil"/>
              <w:bottom w:val="nil"/>
              <w:right w:val="nil"/>
              <w:between w:val="nil"/>
            </w:pBdr>
            <w:tabs>
              <w:tab w:val="center" w:pos="4252"/>
              <w:tab w:val="right" w:pos="8504"/>
            </w:tabs>
            <w:jc w:val="center"/>
            <w:rPr>
              <w:color w:val="000000"/>
              <w:sz w:val="14"/>
              <w:szCs w:val="14"/>
            </w:rPr>
          </w:pPr>
        </w:p>
        <w:p w:rsidR="006F5F7A" w:rsidRDefault="00897A9A">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rsidR="006F5F7A" w:rsidRDefault="00897A9A">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6F5F7A">
          <w:pPr>
            <w:pBdr>
              <w:top w:val="nil"/>
              <w:left w:val="nil"/>
              <w:bottom w:val="nil"/>
              <w:right w:val="nil"/>
              <w:between w:val="nil"/>
            </w:pBdr>
            <w:tabs>
              <w:tab w:val="center" w:pos="4252"/>
              <w:tab w:val="right" w:pos="8504"/>
            </w:tabs>
            <w:jc w:val="center"/>
            <w:rPr>
              <w:rFonts w:ascii="Arial" w:eastAsia="Arial" w:hAnsi="Arial" w:cs="Arial"/>
              <w:color w:val="000000"/>
            </w:rPr>
          </w:pPr>
        </w:p>
        <w:p w:rsidR="006F5F7A" w:rsidRDefault="00897A9A">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rsidR="006F5F7A" w:rsidRDefault="00897A9A">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rsidR="006F5F7A" w:rsidRDefault="006F5F7A">
          <w:pPr>
            <w:pBdr>
              <w:top w:val="nil"/>
              <w:left w:val="nil"/>
              <w:bottom w:val="nil"/>
              <w:right w:val="nil"/>
              <w:between w:val="nil"/>
            </w:pBdr>
            <w:tabs>
              <w:tab w:val="center" w:pos="4252"/>
              <w:tab w:val="right" w:pos="8504"/>
            </w:tabs>
            <w:jc w:val="center"/>
            <w:rPr>
              <w:rFonts w:ascii="Arial" w:eastAsia="Arial" w:hAnsi="Arial" w:cs="Arial"/>
              <w:color w:val="000000"/>
            </w:rPr>
          </w:pPr>
        </w:p>
        <w:p w:rsidR="006F5F7A" w:rsidRDefault="006F5F7A">
          <w:pPr>
            <w:pBdr>
              <w:top w:val="nil"/>
              <w:left w:val="nil"/>
              <w:bottom w:val="nil"/>
              <w:right w:val="nil"/>
              <w:between w:val="nil"/>
            </w:pBdr>
            <w:tabs>
              <w:tab w:val="center" w:pos="4252"/>
              <w:tab w:val="right" w:pos="8504"/>
            </w:tabs>
            <w:jc w:val="center"/>
            <w:rPr>
              <w:rFonts w:ascii="Arial" w:eastAsia="Arial" w:hAnsi="Arial" w:cs="Arial"/>
              <w:color w:val="000000"/>
            </w:rPr>
          </w:pPr>
        </w:p>
        <w:p w:rsidR="006F5F7A" w:rsidRDefault="00897A9A">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rsidR="006F5F7A" w:rsidRDefault="00897A9A">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897A9A">
          <w:pPr>
            <w:jc w:val="center"/>
            <w:rPr>
              <w:rFonts w:ascii="Arial" w:eastAsia="Arial" w:hAnsi="Arial" w:cs="Arial"/>
              <w:sz w:val="18"/>
              <w:szCs w:val="18"/>
            </w:rPr>
          </w:pPr>
          <w:r>
            <w:rPr>
              <w:rFonts w:ascii="Arial" w:eastAsia="Arial" w:hAnsi="Arial" w:cs="Arial"/>
              <w:color w:val="000000"/>
              <w:highlight w:val="white"/>
            </w:rPr>
            <w:t>MAJA01.04.03.P002.F004</w:t>
          </w:r>
        </w:p>
      </w:tc>
    </w:tr>
    <w:tr w:rsidR="006F5F7A">
      <w:trPr>
        <w:cantSplit/>
        <w:trHeight w:val="1546"/>
      </w:trPr>
      <w:tc>
        <w:tcPr>
          <w:tcW w:w="283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6F5F7A">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6F5F7A">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897A9A">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897A9A">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rsidR="006F5F7A" w:rsidRDefault="006F5F7A">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5F7A" w:rsidRDefault="006F5F7A">
    <w:pPr>
      <w:widowControl w:val="0"/>
      <w:pBdr>
        <w:top w:val="nil"/>
        <w:left w:val="nil"/>
        <w:bottom w:val="nil"/>
        <w:right w:val="nil"/>
        <w:between w:val="nil"/>
      </w:pBdr>
      <w:spacing w:line="276" w:lineRule="auto"/>
      <w:rPr>
        <w:color w:val="000000"/>
      </w:rPr>
    </w:pPr>
  </w:p>
  <w:tbl>
    <w:tblPr>
      <w:tblStyle w:val="a3"/>
      <w:tblW w:w="10064" w:type="dxa"/>
      <w:tblInd w:w="137" w:type="dxa"/>
      <w:tblLayout w:type="fixed"/>
      <w:tblLook w:val="0000" w:firstRow="0" w:lastRow="0" w:firstColumn="0" w:lastColumn="0" w:noHBand="0" w:noVBand="0"/>
    </w:tblPr>
    <w:tblGrid>
      <w:gridCol w:w="2835"/>
      <w:gridCol w:w="4649"/>
      <w:gridCol w:w="1418"/>
      <w:gridCol w:w="1162"/>
    </w:tblGrid>
    <w:tr w:rsidR="006F5F7A">
      <w:trPr>
        <w:cantSplit/>
        <w:trHeight w:val="1266"/>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897A9A">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lang w:val="en-US"/>
            </w:rPr>
            <w:drawing>
              <wp:inline distT="0" distB="0" distL="0" distR="0">
                <wp:extent cx="1079997" cy="828675"/>
                <wp:effectExtent l="0" t="0" r="0" b="0"/>
                <wp:docPr id="8"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rsidR="006F5F7A" w:rsidRDefault="006F5F7A">
          <w:pPr>
            <w:pBdr>
              <w:top w:val="nil"/>
              <w:left w:val="nil"/>
              <w:bottom w:val="nil"/>
              <w:right w:val="nil"/>
              <w:between w:val="nil"/>
            </w:pBdr>
            <w:tabs>
              <w:tab w:val="center" w:pos="4252"/>
              <w:tab w:val="right" w:pos="8504"/>
            </w:tabs>
            <w:jc w:val="center"/>
            <w:rPr>
              <w:color w:val="000000"/>
              <w:sz w:val="14"/>
              <w:szCs w:val="14"/>
            </w:rPr>
          </w:pPr>
        </w:p>
        <w:p w:rsidR="006F5F7A" w:rsidRDefault="00897A9A">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rsidR="006F5F7A" w:rsidRDefault="00897A9A">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0" w:type="auto"/>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6F5F7A">
          <w:pPr>
            <w:pBdr>
              <w:top w:val="nil"/>
              <w:left w:val="nil"/>
              <w:bottom w:val="nil"/>
              <w:right w:val="nil"/>
              <w:between w:val="nil"/>
            </w:pBdr>
            <w:tabs>
              <w:tab w:val="center" w:pos="4252"/>
              <w:tab w:val="right" w:pos="8504"/>
            </w:tabs>
            <w:jc w:val="center"/>
            <w:rPr>
              <w:rFonts w:ascii="Arial" w:eastAsia="Arial" w:hAnsi="Arial" w:cs="Arial"/>
              <w:color w:val="000000"/>
            </w:rPr>
          </w:pPr>
        </w:p>
        <w:p w:rsidR="006F5F7A" w:rsidRDefault="00897A9A">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rsidR="006F5F7A" w:rsidRDefault="00897A9A">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rsidR="006F5F7A" w:rsidRDefault="006F5F7A">
          <w:pPr>
            <w:pBdr>
              <w:top w:val="nil"/>
              <w:left w:val="nil"/>
              <w:bottom w:val="nil"/>
              <w:right w:val="nil"/>
              <w:between w:val="nil"/>
            </w:pBdr>
            <w:tabs>
              <w:tab w:val="center" w:pos="4252"/>
              <w:tab w:val="right" w:pos="8504"/>
            </w:tabs>
            <w:jc w:val="center"/>
            <w:rPr>
              <w:rFonts w:ascii="Arial" w:eastAsia="Arial" w:hAnsi="Arial" w:cs="Arial"/>
              <w:color w:val="000000"/>
            </w:rPr>
          </w:pPr>
        </w:p>
        <w:p w:rsidR="006F5F7A" w:rsidRDefault="006F5F7A">
          <w:pPr>
            <w:pBdr>
              <w:top w:val="nil"/>
              <w:left w:val="nil"/>
              <w:bottom w:val="nil"/>
              <w:right w:val="nil"/>
              <w:between w:val="nil"/>
            </w:pBdr>
            <w:tabs>
              <w:tab w:val="center" w:pos="4252"/>
              <w:tab w:val="right" w:pos="8504"/>
            </w:tabs>
            <w:jc w:val="center"/>
            <w:rPr>
              <w:rFonts w:ascii="Arial" w:eastAsia="Arial" w:hAnsi="Arial" w:cs="Arial"/>
              <w:color w:val="000000"/>
            </w:rPr>
          </w:pPr>
        </w:p>
        <w:p w:rsidR="006F5F7A" w:rsidRDefault="00897A9A">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rsidR="006F5F7A" w:rsidRDefault="00897A9A">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897A9A">
          <w:pPr>
            <w:jc w:val="center"/>
            <w:rPr>
              <w:rFonts w:ascii="Arial" w:eastAsia="Arial" w:hAnsi="Arial" w:cs="Arial"/>
              <w:sz w:val="18"/>
              <w:szCs w:val="18"/>
            </w:rPr>
          </w:pPr>
          <w:r>
            <w:rPr>
              <w:rFonts w:ascii="Arial" w:eastAsia="Arial" w:hAnsi="Arial" w:cs="Arial"/>
              <w:color w:val="000000"/>
              <w:highlight w:val="white"/>
            </w:rPr>
            <w:t>MAJA01.04.03.P002.F004</w:t>
          </w:r>
        </w:p>
      </w:tc>
    </w:tr>
    <w:tr w:rsidR="006F5F7A">
      <w:trPr>
        <w:cantSplit/>
        <w:trHeight w:val="1546"/>
      </w:trPr>
      <w:tc>
        <w:tcPr>
          <w:tcW w:w="0" w:type="auto"/>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6F5F7A">
          <w:pPr>
            <w:widowControl w:val="0"/>
            <w:pBdr>
              <w:top w:val="nil"/>
              <w:left w:val="nil"/>
              <w:bottom w:val="nil"/>
              <w:right w:val="nil"/>
              <w:between w:val="nil"/>
            </w:pBdr>
            <w:spacing w:line="276" w:lineRule="auto"/>
            <w:rPr>
              <w:rFonts w:ascii="Arial" w:eastAsia="Arial" w:hAnsi="Arial" w:cs="Arial"/>
              <w:sz w:val="18"/>
              <w:szCs w:val="18"/>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6F5F7A">
          <w:pPr>
            <w:widowControl w:val="0"/>
            <w:pBdr>
              <w:top w:val="nil"/>
              <w:left w:val="nil"/>
              <w:bottom w:val="nil"/>
              <w:right w:val="nil"/>
              <w:between w:val="nil"/>
            </w:pBdr>
            <w:spacing w:line="276" w:lineRule="auto"/>
            <w:rPr>
              <w:rFonts w:ascii="Arial" w:eastAsia="Arial" w:hAnsi="Arial" w:cs="Arial"/>
              <w:sz w:val="18"/>
              <w:szCs w:val="18"/>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897A9A">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6F5F7A" w:rsidRDefault="00897A9A">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rsidR="006F5F7A" w:rsidRDefault="006F5F7A">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E01608"/>
    <w:multiLevelType w:val="multilevel"/>
    <w:tmpl w:val="BD285C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7B37390C"/>
    <w:multiLevelType w:val="multilevel"/>
    <w:tmpl w:val="818A12C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5F7A"/>
    <w:rsid w:val="003747CA"/>
    <w:rsid w:val="006F5F7A"/>
    <w:rsid w:val="00897A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390A91D9"/>
  <w15:docId w15:val="{08CF3555-0A8B-4915-A161-DD6B7C216C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outlineLvl w:val="0"/>
    </w:pPr>
    <w:rPr>
      <w:sz w:val="24"/>
      <w:szCs w:val="24"/>
    </w:rPr>
  </w:style>
  <w:style w:type="paragraph" w:styleId="Ttulo2">
    <w:name w:val="heading 2"/>
    <w:basedOn w:val="Normal"/>
    <w:next w:val="Normal"/>
    <w:pPr>
      <w:keepNext/>
      <w:jc w:val="center"/>
      <w:outlineLvl w:val="1"/>
    </w:pPr>
    <w:rPr>
      <w:sz w:val="24"/>
      <w:szCs w:val="24"/>
    </w:rPr>
  </w:style>
  <w:style w:type="paragraph" w:styleId="Ttulo3">
    <w:name w:val="heading 3"/>
    <w:basedOn w:val="Normal"/>
    <w:next w:val="Normal"/>
    <w:pPr>
      <w:keepNext/>
      <w:spacing w:line="480" w:lineRule="auto"/>
      <w:jc w:val="center"/>
      <w:outlineLvl w:val="2"/>
    </w:pPr>
    <w:rPr>
      <w:b/>
      <w:bCs/>
      <w:sz w:val="32"/>
      <w:szCs w:val="32"/>
    </w:rPr>
  </w:style>
  <w:style w:type="paragraph" w:styleId="Ttulo4">
    <w:name w:val="heading 4"/>
    <w:basedOn w:val="Normal"/>
    <w:next w:val="Normal"/>
    <w:pPr>
      <w:keepNext/>
      <w:spacing w:line="480" w:lineRule="auto"/>
      <w:jc w:val="center"/>
      <w:outlineLvl w:val="3"/>
    </w:pPr>
    <w:rPr>
      <w:b/>
      <w:bCs/>
      <w:sz w:val="24"/>
      <w:szCs w:val="24"/>
    </w:rPr>
  </w:style>
  <w:style w:type="paragraph" w:styleId="Ttulo5">
    <w:name w:val="heading 5"/>
    <w:basedOn w:val="Normal"/>
    <w:next w:val="Normal"/>
    <w:pPr>
      <w:keepNext/>
      <w:spacing w:line="480" w:lineRule="auto"/>
      <w:outlineLvl w:val="4"/>
    </w:pPr>
    <w:rPr>
      <w:b/>
      <w:bCs/>
      <w:sz w:val="24"/>
      <w:szCs w:val="24"/>
    </w:rPr>
  </w:style>
  <w:style w:type="paragraph" w:styleId="Ttulo6">
    <w:name w:val="heading 6"/>
    <w:basedOn w:val="Normal"/>
    <w:next w:val="Normal"/>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Textoindependiente">
    <w:name w:val="Body Text"/>
    <w:basedOn w:val="Normal"/>
    <w:rsid w:val="005B1DA9"/>
    <w:pPr>
      <w:spacing w:line="480" w:lineRule="auto"/>
    </w:pPr>
    <w:rPr>
      <w:sz w:val="24"/>
      <w:lang w:val="es-CO"/>
    </w:rPr>
  </w:style>
  <w:style w:type="paragraph" w:styleId="Textoindependiente2">
    <w:name w:val="Body Text 2"/>
    <w:basedOn w:val="Normal"/>
    <w:rsid w:val="005B1DA9"/>
    <w:pPr>
      <w:spacing w:line="480" w:lineRule="auto"/>
      <w:jc w:val="both"/>
    </w:pPr>
    <w:rPr>
      <w:sz w:val="24"/>
      <w:lang w:val="es-CO"/>
    </w:r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rPr>
  </w:style>
  <w:style w:type="paragraph" w:styleId="NormalWeb">
    <w:name w:val="Normal (Web)"/>
    <w:basedOn w:val="Normal"/>
    <w:uiPriority w:val="99"/>
    <w:semiHidden/>
    <w:unhideWhenUsed/>
    <w:rsid w:val="003C015D"/>
    <w:pPr>
      <w:spacing w:before="100" w:beforeAutospacing="1" w:after="100" w:afterAutospacing="1"/>
    </w:pPr>
    <w:rPr>
      <w:sz w:val="24"/>
      <w:szCs w:val="24"/>
      <w:lang w:val="es-CO" w:eastAsia="es-CO"/>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table" w:customStyle="1" w:styleId="a3">
    <w:basedOn w:val="TableNormal"/>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oqWEvuKsKC0xy4Nx8RKErM5KjA==">CgMxLjAyDmgueXJ3NGhxbTFldjBqOAByITF4UnNrQnFXWVItcWFDaW1FeGpmLTFqZEVyeVdLbFBnWA==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1051</Words>
  <Characters>5993</Characters>
  <Application>Microsoft Office Word</Application>
  <DocSecurity>0</DocSecurity>
  <Lines>49</Lines>
  <Paragraphs>14</Paragraphs>
  <ScaleCrop>false</ScaleCrop>
  <Company/>
  <LinksUpToDate>false</LinksUpToDate>
  <CharactersWithSpaces>7030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ASUS</cp:lastModifiedBy>
  <cp:revision>2</cp:revision>
  <dcterms:created xsi:type="dcterms:W3CDTF">2025-11-28T14:15:00Z</dcterms:created>
  <dcterms:modified xsi:type="dcterms:W3CDTF">2025-11-29T16:38:00Z</dcterms:modified>
</cp:coreProperties>
</file>